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before="244.89013671875" w:line="240" w:lineRule="auto"/>
        <w:ind w:left="0" w:firstLine="0"/>
        <w:jc w:val="center"/>
        <w:rPr>
          <w:rFonts w:ascii="Roboto" w:cs="Roboto" w:eastAsia="Roboto" w:hAnsi="Roboto"/>
          <w:sz w:val="20"/>
          <w:szCs w:val="20"/>
          <w:u w:val="single"/>
        </w:rPr>
      </w:pPr>
      <w:r w:rsidDel="00000000" w:rsidR="00000000" w:rsidRPr="00000000">
        <w:rPr>
          <w:b w:val="1"/>
          <w:sz w:val="27.989999771118164"/>
          <w:szCs w:val="27.989999771118164"/>
          <w:rtl w:val="0"/>
        </w:rPr>
        <w:t xml:space="preserve">Présentation du Rendez-vous national des jeunes élu·es 2023 </w:t>
      </w:r>
      <w:r w:rsidDel="00000000" w:rsidR="00000000" w:rsidRPr="00000000">
        <w:rPr>
          <w:rtl w:val="0"/>
        </w:rPr>
      </w:r>
    </w:p>
    <w:p w:rsidR="00000000" w:rsidDel="00000000" w:rsidP="00000000" w:rsidRDefault="00000000" w:rsidRPr="00000000" w14:paraId="00000002">
      <w:pPr>
        <w:pageBreakBefore w:val="0"/>
        <w:widowControl w:val="0"/>
        <w:spacing w:before="343.2568359375" w:line="240" w:lineRule="auto"/>
        <w:ind w:left="0" w:firstLine="0"/>
        <w:rPr>
          <w:rFonts w:ascii="Roboto" w:cs="Roboto" w:eastAsia="Roboto" w:hAnsi="Roboto"/>
          <w:sz w:val="20"/>
          <w:szCs w:val="20"/>
        </w:rPr>
      </w:pPr>
      <w:r w:rsidDel="00000000" w:rsidR="00000000" w:rsidRPr="00000000">
        <w:rPr>
          <w:rFonts w:ascii="Roboto" w:cs="Roboto" w:eastAsia="Roboto" w:hAnsi="Roboto"/>
          <w:sz w:val="20"/>
          <w:szCs w:val="20"/>
          <w:u w:val="single"/>
          <w:rtl w:val="0"/>
        </w:rPr>
        <w:t xml:space="preserve">Objet :</w:t>
      </w:r>
      <w:r w:rsidDel="00000000" w:rsidR="00000000" w:rsidRPr="00000000">
        <w:rPr>
          <w:rFonts w:ascii="Roboto" w:cs="Roboto" w:eastAsia="Roboto" w:hAnsi="Roboto"/>
          <w:sz w:val="20"/>
          <w:szCs w:val="20"/>
          <w:rtl w:val="0"/>
        </w:rPr>
        <w:t xml:space="preserve"> Invitation du conseil étudiant de votre établissement au Rendez-vous national des jeunes élu·es 2023</w:t>
      </w:r>
    </w:p>
    <w:p w:rsidR="00000000" w:rsidDel="00000000" w:rsidP="00000000" w:rsidRDefault="00000000" w:rsidRPr="00000000" w14:paraId="00000003">
      <w:pPr>
        <w:pageBreakBefore w:val="0"/>
        <w:widowControl w:val="0"/>
        <w:spacing w:before="0" w:line="240" w:lineRule="auto"/>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4">
      <w:pPr>
        <w:pageBreakBefore w:val="0"/>
        <w:widowControl w:val="0"/>
        <w:spacing w:before="0" w:line="240" w:lineRule="auto"/>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Chère direction,</w:t>
      </w:r>
    </w:p>
    <w:p w:rsidR="00000000" w:rsidDel="00000000" w:rsidP="00000000" w:rsidRDefault="00000000" w:rsidRPr="00000000" w14:paraId="00000005">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L’Institut du Nouveau Monde (INM) a le plaisir d’inviter les élèves qui font partie du conseil étudiant de votre établissement au Rendez-vous national des jeunes élu·es 2023, qui aura lieu le 31 mars 2023, de 15h à 19h30 à l’Assemblée Nationale, et le 1</w:t>
      </w:r>
      <w:r w:rsidDel="00000000" w:rsidR="00000000" w:rsidRPr="00000000">
        <w:rPr>
          <w:rFonts w:ascii="Roboto" w:cs="Roboto" w:eastAsia="Roboto" w:hAnsi="Roboto"/>
          <w:sz w:val="20"/>
          <w:szCs w:val="20"/>
          <w:vertAlign w:val="superscript"/>
          <w:rtl w:val="0"/>
        </w:rPr>
        <w:t xml:space="preserve">er</w:t>
      </w:r>
      <w:r w:rsidDel="00000000" w:rsidR="00000000" w:rsidRPr="00000000">
        <w:rPr>
          <w:rFonts w:ascii="Roboto" w:cs="Roboto" w:eastAsia="Roboto" w:hAnsi="Roboto"/>
          <w:sz w:val="20"/>
          <w:szCs w:val="20"/>
          <w:rtl w:val="0"/>
        </w:rPr>
        <w:t xml:space="preserve"> avril 2023, de 8h à 16h30, à l’école secondaire De Rochebelle, à Québec. </w:t>
      </w:r>
      <w:r w:rsidDel="00000000" w:rsidR="00000000" w:rsidRPr="00000000">
        <w:rPr>
          <w:rFonts w:ascii="Roboto" w:cs="Roboto" w:eastAsia="Roboto" w:hAnsi="Roboto"/>
          <w:sz w:val="20"/>
          <w:szCs w:val="20"/>
          <w:rtl w:val="0"/>
        </w:rPr>
        <w:t xml:space="preserve">Par la présente, nous souhaitons demander votre autorisation afin qu’ils et elles soient libéré-es de leurs activités scolaires afin de pouvoir participer à cet événement.</w:t>
      </w:r>
      <w:r w:rsidDel="00000000" w:rsidR="00000000" w:rsidRPr="00000000">
        <w:rPr>
          <w:rtl w:val="0"/>
        </w:rPr>
      </w:r>
    </w:p>
    <w:p w:rsidR="00000000" w:rsidDel="00000000" w:rsidP="00000000" w:rsidRDefault="00000000" w:rsidRPr="00000000" w14:paraId="00000006">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Rendez-vous national des jeunes élu·es est le grand événement du programme d’éducation CiviQc,  financé par le Secrétariat à la jeunesse du Québec. Il est organisé par l’INM, en partenariat avec </w:t>
      </w:r>
      <w:r w:rsidDel="00000000" w:rsidR="00000000" w:rsidRPr="00000000">
        <w:rPr>
          <w:rFonts w:ascii="Roboto" w:cs="Roboto" w:eastAsia="Roboto" w:hAnsi="Roboto"/>
          <w:i w:val="1"/>
          <w:sz w:val="20"/>
          <w:szCs w:val="20"/>
          <w:rtl w:val="0"/>
        </w:rPr>
        <w:t xml:space="preserve">Vox Populi : ta démocratie à l’école!</w:t>
      </w:r>
      <w:r w:rsidDel="00000000" w:rsidR="00000000" w:rsidRPr="00000000">
        <w:rPr>
          <w:rFonts w:ascii="Roboto" w:cs="Roboto" w:eastAsia="Roboto" w:hAnsi="Roboto"/>
          <w:sz w:val="20"/>
          <w:szCs w:val="20"/>
          <w:rtl w:val="0"/>
        </w:rPr>
        <w:t xml:space="preserve"> et il vise à  permettre aux jeunes élu-es des conseils d’élèves de l’ensemble du Québec de vivre des expériences significatives de participation citoyenne en plus de reconnaître leur engagement. Durant la journée d’activités, qui aura lieu le 1</w:t>
      </w:r>
      <w:r w:rsidDel="00000000" w:rsidR="00000000" w:rsidRPr="00000000">
        <w:rPr>
          <w:rFonts w:ascii="Roboto" w:cs="Roboto" w:eastAsia="Roboto" w:hAnsi="Roboto"/>
          <w:sz w:val="20"/>
          <w:szCs w:val="20"/>
          <w:vertAlign w:val="superscript"/>
          <w:rtl w:val="0"/>
        </w:rPr>
        <w:t xml:space="preserve">er</w:t>
      </w:r>
      <w:r w:rsidDel="00000000" w:rsidR="00000000" w:rsidRPr="00000000">
        <w:rPr>
          <w:rFonts w:ascii="Roboto" w:cs="Roboto" w:eastAsia="Roboto" w:hAnsi="Roboto"/>
          <w:sz w:val="20"/>
          <w:szCs w:val="20"/>
          <w:rtl w:val="0"/>
        </w:rPr>
        <w:t xml:space="preserve"> avril 2023, de 8h à 16h30, ce sera l’occasion pour vos élèves:</w:t>
      </w:r>
    </w:p>
    <w:p w:rsidR="00000000" w:rsidDel="00000000" w:rsidP="00000000" w:rsidRDefault="00000000" w:rsidRPr="00000000" w14:paraId="00000007">
      <w:pPr>
        <w:pageBreakBefore w:val="0"/>
        <w:widowControl w:val="0"/>
        <w:numPr>
          <w:ilvl w:val="0"/>
          <w:numId w:val="1"/>
        </w:numPr>
        <w:spacing w:after="0" w:afterAutospacing="0" w:before="343.2568359375" w:line="240" w:lineRule="auto"/>
        <w:ind w:left="720" w:right="5.669291338583093" w:hanging="36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d’enrichir et de consolider leur compréhension de leur rôle de représentant-e d’élèves comme maillon de la vie  démocratique dans leur milieu;  </w:t>
      </w:r>
    </w:p>
    <w:p w:rsidR="00000000" w:rsidDel="00000000" w:rsidP="00000000" w:rsidRDefault="00000000" w:rsidRPr="00000000" w14:paraId="00000008">
      <w:pPr>
        <w:pageBreakBefore w:val="0"/>
        <w:widowControl w:val="0"/>
        <w:numPr>
          <w:ilvl w:val="0"/>
          <w:numId w:val="1"/>
        </w:numPr>
        <w:spacing w:after="0" w:afterAutospacing="0" w:before="0" w:beforeAutospacing="0" w:line="240" w:lineRule="auto"/>
        <w:ind w:left="720" w:right="5.669291338583093" w:hanging="36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 développer de nouveaux outils pour mieux exercer leurs fonctions et réaliser les défis auxquels  ils ou elles se mesurent;  </w:t>
      </w:r>
    </w:p>
    <w:p w:rsidR="00000000" w:rsidDel="00000000" w:rsidP="00000000" w:rsidRDefault="00000000" w:rsidRPr="00000000" w14:paraId="00000009">
      <w:pPr>
        <w:pageBreakBefore w:val="0"/>
        <w:widowControl w:val="0"/>
        <w:numPr>
          <w:ilvl w:val="0"/>
          <w:numId w:val="1"/>
        </w:numPr>
        <w:spacing w:after="0" w:afterAutospacing="0" w:before="0" w:beforeAutospacing="0" w:line="240" w:lineRule="auto"/>
        <w:ind w:left="720" w:right="5.669291338583093" w:hanging="36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d’apprendre à exercer leur leadership d’élu-e par le biais de la participation citoyenne, dans un  souci de diversité et d’inclusion;</w:t>
      </w:r>
    </w:p>
    <w:p w:rsidR="00000000" w:rsidDel="00000000" w:rsidP="00000000" w:rsidRDefault="00000000" w:rsidRPr="00000000" w14:paraId="0000000A">
      <w:pPr>
        <w:pageBreakBefore w:val="0"/>
        <w:widowControl w:val="0"/>
        <w:numPr>
          <w:ilvl w:val="0"/>
          <w:numId w:val="1"/>
        </w:numPr>
        <w:spacing w:before="0" w:beforeAutospacing="0" w:line="240" w:lineRule="auto"/>
        <w:ind w:left="720" w:right="5.669291338583093" w:hanging="360"/>
        <w:jc w:val="both"/>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 développer leurs compétences citoyennes, en lien notamment avec le domaine général de formation Vivre ensemble et citoyenneté, telles que comprendre le fonctionnement des institutions politiques et démocratiques, améliorer leur pratique du dialogue et comprendre comment contribuer à la poursuite du bien commun.</w:t>
      </w:r>
    </w:p>
    <w:p w:rsidR="00000000" w:rsidDel="00000000" w:rsidP="00000000" w:rsidRDefault="00000000" w:rsidRPr="00000000" w14:paraId="0000000B">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Rendez-vous national des jeunes élu·es prévoit des activités inspirantes et interactives, qui miseront notamment sur les échanges et la création de liens avec les élèves. À l’issue de cette journée, les participant-es recevront un certificat officiel de participation témoignant de leur engagement et de leur formation.</w:t>
      </w:r>
    </w:p>
    <w:p w:rsidR="00000000" w:rsidDel="00000000" w:rsidP="00000000" w:rsidRDefault="00000000" w:rsidRPr="00000000" w14:paraId="0000000C">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toutes informations complémentaires, n’hésitez pas à consulter le site web du programme d’éducation CiviQc (www.inm.qc.ca/civiqc) ou à nous contacter directement. </w:t>
      </w:r>
    </w:p>
    <w:p w:rsidR="00000000" w:rsidDel="00000000" w:rsidP="00000000" w:rsidRDefault="00000000" w:rsidRPr="00000000" w14:paraId="0000000D">
      <w:pPr>
        <w:pageBreakBefore w:val="0"/>
        <w:widowControl w:val="0"/>
        <w:spacing w:before="343.2568359375" w:line="240" w:lineRule="auto"/>
        <w:ind w:left="0" w:right="5.669291338583093"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Merci d’accorder cette opportunité de participation citoyenne à vos élèves ! </w:t>
      </w:r>
    </w:p>
    <w:p w:rsidR="00000000" w:rsidDel="00000000" w:rsidP="00000000" w:rsidRDefault="00000000" w:rsidRPr="00000000" w14:paraId="0000000E">
      <w:pPr>
        <w:pageBreakBefore w:val="0"/>
        <w:widowControl w:val="0"/>
        <w:spacing w:before="324.9298095703125" w:line="240" w:lineRule="auto"/>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Cordiales salutations,</w:t>
      </w:r>
    </w:p>
    <w:p w:rsidR="00000000" w:rsidDel="00000000" w:rsidP="00000000" w:rsidRDefault="00000000" w:rsidRPr="00000000" w14:paraId="0000000F">
      <w:pPr>
        <w:pageBreakBefore w:val="0"/>
        <w:widowControl w:val="0"/>
        <w:spacing w:before="324.9298095703125"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Marie-Dina Salvione, chargée de projet </w:t>
      </w:r>
    </w:p>
    <w:p w:rsidR="00000000" w:rsidDel="00000000" w:rsidP="00000000" w:rsidRDefault="00000000" w:rsidRPr="00000000" w14:paraId="00000010">
      <w:pPr>
        <w:pageBreakBefore w:val="0"/>
        <w:widowControl w:val="0"/>
        <w:spacing w:before="39.9298095703125" w:line="240" w:lineRule="auto"/>
        <w:rPr>
          <w:rFonts w:ascii="Roboto" w:cs="Roboto" w:eastAsia="Roboto" w:hAnsi="Roboto"/>
          <w:color w:val="1155cc"/>
          <w:sz w:val="20"/>
          <w:szCs w:val="20"/>
        </w:rPr>
      </w:pPr>
      <w:r w:rsidDel="00000000" w:rsidR="00000000" w:rsidRPr="00000000">
        <w:rPr>
          <w:rFonts w:ascii="Roboto" w:cs="Roboto" w:eastAsia="Roboto" w:hAnsi="Roboto"/>
          <w:color w:val="1155cc"/>
          <w:sz w:val="20"/>
          <w:szCs w:val="20"/>
          <w:u w:val="single"/>
          <w:rtl w:val="0"/>
        </w:rPr>
        <w:t xml:space="preserve">marie-dina.salvione@inm.qc.ca</w:t>
      </w:r>
      <w:r w:rsidDel="00000000" w:rsidR="00000000" w:rsidRPr="00000000">
        <w:rPr>
          <w:rFonts w:ascii="Roboto" w:cs="Roboto" w:eastAsia="Roboto" w:hAnsi="Roboto"/>
          <w:color w:val="1155cc"/>
          <w:sz w:val="20"/>
          <w:szCs w:val="20"/>
          <w:rtl w:val="0"/>
        </w:rPr>
        <w:t xml:space="preserve"> </w:t>
      </w:r>
    </w:p>
    <w:p w:rsidR="00000000" w:rsidDel="00000000" w:rsidP="00000000" w:rsidRDefault="00000000" w:rsidRPr="00000000" w14:paraId="00000011">
      <w:pPr>
        <w:pageBreakBefore w:val="0"/>
        <w:widowControl w:val="0"/>
        <w:spacing w:before="39.9298095703125"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Tél.: 1-877-934-5999, poste 228</w:t>
      </w:r>
    </w:p>
    <w:p w:rsidR="00000000" w:rsidDel="00000000" w:rsidP="00000000" w:rsidRDefault="00000000" w:rsidRPr="00000000" w14:paraId="00000012">
      <w:pPr>
        <w:pageBreakBefore w:val="0"/>
        <w:widowControl w:val="0"/>
        <w:spacing w:before="324.9298095703125" w:line="240" w:lineRule="auto"/>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Emmanuelle Biroteau, agente de projet </w:t>
      </w:r>
    </w:p>
    <w:p w:rsidR="00000000" w:rsidDel="00000000" w:rsidP="00000000" w:rsidRDefault="00000000" w:rsidRPr="00000000" w14:paraId="00000013">
      <w:pPr>
        <w:pageBreakBefore w:val="0"/>
        <w:widowControl w:val="0"/>
        <w:spacing w:before="39.9298095703125" w:line="240" w:lineRule="auto"/>
        <w:ind w:left="0" w:firstLine="0"/>
        <w:rPr>
          <w:rFonts w:ascii="Roboto" w:cs="Roboto" w:eastAsia="Roboto" w:hAnsi="Roboto"/>
          <w:sz w:val="20"/>
          <w:szCs w:val="20"/>
        </w:rPr>
      </w:pPr>
      <w:r w:rsidDel="00000000" w:rsidR="00000000" w:rsidRPr="00000000">
        <w:rPr>
          <w:rFonts w:ascii="Roboto" w:cs="Roboto" w:eastAsia="Roboto" w:hAnsi="Roboto"/>
          <w:color w:val="1155cc"/>
          <w:sz w:val="20"/>
          <w:szCs w:val="20"/>
          <w:u w:val="single"/>
          <w:rtl w:val="0"/>
        </w:rPr>
        <w:t xml:space="preserve">emmanuelle.biroteau@inm.qc.ca</w:t>
      </w:r>
      <w:r w:rsidDel="00000000" w:rsidR="00000000" w:rsidRPr="00000000">
        <w:rPr>
          <w:rFonts w:ascii="Roboto" w:cs="Roboto" w:eastAsia="Roboto" w:hAnsi="Roboto"/>
          <w:color w:val="1155cc"/>
          <w:sz w:val="20"/>
          <w:szCs w:val="20"/>
          <w:rtl w:val="0"/>
        </w:rPr>
        <w:t xml:space="preserve"> </w:t>
      </w:r>
      <w:r w:rsidDel="00000000" w:rsidR="00000000" w:rsidRPr="00000000">
        <w:rPr>
          <w:rtl w:val="0"/>
        </w:rPr>
      </w:r>
    </w:p>
    <w:sectPr>
      <w:headerReference r:id="rId6" w:type="default"/>
      <w:pgSz w:h="15840" w:w="12240"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widowControl w:val="0"/>
      <w:spacing w:line="240" w:lineRule="auto"/>
      <w:jc w:val="cente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-285749</wp:posOffset>
          </wp:positionV>
          <wp:extent cx="5943600" cy="3429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